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64B" w:rsidRPr="007D6F82" w:rsidRDefault="001C5CE3" w:rsidP="00BF53D6">
      <w:pPr>
        <w:spacing w:after="0"/>
        <w:rPr>
          <w:sz w:val="18"/>
          <w:szCs w:val="18"/>
        </w:rPr>
      </w:pPr>
      <w:r w:rsidRPr="007D6F82">
        <w:rPr>
          <w:sz w:val="18"/>
          <w:szCs w:val="18"/>
        </w:rPr>
        <w:t>DOM ZDRAVLJA VINKOVCI</w:t>
      </w:r>
    </w:p>
    <w:p w:rsidR="00BF53D6" w:rsidRPr="007D6F82" w:rsidRDefault="001C5CE3" w:rsidP="007D6F82">
      <w:pPr>
        <w:spacing w:after="0"/>
        <w:rPr>
          <w:sz w:val="18"/>
          <w:szCs w:val="18"/>
        </w:rPr>
      </w:pPr>
      <w:r w:rsidRPr="007D6F82">
        <w:rPr>
          <w:sz w:val="18"/>
          <w:szCs w:val="18"/>
        </w:rPr>
        <w:t>Vinkovci, K. Zvonimira 53</w:t>
      </w:r>
    </w:p>
    <w:p w:rsidR="00DD2464" w:rsidRPr="00A02CBE" w:rsidRDefault="00075FDB" w:rsidP="00DD2464">
      <w:pPr>
        <w:spacing w:after="0"/>
        <w:rPr>
          <w:bCs/>
          <w:sz w:val="18"/>
          <w:szCs w:val="18"/>
        </w:rPr>
      </w:pPr>
      <w:r w:rsidRPr="00A02CBE">
        <w:rPr>
          <w:bCs/>
          <w:sz w:val="18"/>
          <w:szCs w:val="18"/>
        </w:rPr>
        <w:t xml:space="preserve">URBROJ: 01- </w:t>
      </w:r>
      <w:r w:rsidR="00A8097E" w:rsidRPr="00A02CBE">
        <w:rPr>
          <w:bCs/>
          <w:sz w:val="18"/>
          <w:szCs w:val="18"/>
        </w:rPr>
        <w:t xml:space="preserve"> </w:t>
      </w:r>
      <w:r w:rsidR="000224A5">
        <w:rPr>
          <w:bCs/>
          <w:sz w:val="18"/>
          <w:szCs w:val="18"/>
        </w:rPr>
        <w:t>1121</w:t>
      </w:r>
      <w:r w:rsidRPr="00A02CBE">
        <w:rPr>
          <w:bCs/>
          <w:sz w:val="18"/>
          <w:szCs w:val="18"/>
        </w:rPr>
        <w:t>/22</w:t>
      </w:r>
    </w:p>
    <w:p w:rsidR="00075FDB" w:rsidRPr="00A02CBE" w:rsidRDefault="00075FDB" w:rsidP="00DD2464">
      <w:pPr>
        <w:spacing w:after="0"/>
        <w:rPr>
          <w:bCs/>
          <w:sz w:val="18"/>
          <w:szCs w:val="18"/>
        </w:rPr>
      </w:pPr>
      <w:r w:rsidRPr="00A02CBE">
        <w:rPr>
          <w:bCs/>
          <w:sz w:val="18"/>
          <w:szCs w:val="18"/>
        </w:rPr>
        <w:t xml:space="preserve">Vinkovci, </w:t>
      </w:r>
      <w:r w:rsidR="009D250B" w:rsidRPr="00A02CBE">
        <w:rPr>
          <w:bCs/>
          <w:sz w:val="18"/>
          <w:szCs w:val="18"/>
        </w:rPr>
        <w:t>3. kolovoza</w:t>
      </w:r>
      <w:r w:rsidRPr="00A02CBE">
        <w:rPr>
          <w:bCs/>
          <w:sz w:val="18"/>
          <w:szCs w:val="18"/>
        </w:rPr>
        <w:t xml:space="preserve"> 2022.</w:t>
      </w:r>
    </w:p>
    <w:p w:rsidR="00DD2464" w:rsidRDefault="009D250B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objava </w:t>
      </w:r>
      <w:bookmarkStart w:id="0" w:name="_GoBack"/>
      <w:bookmarkEnd w:id="0"/>
      <w:r>
        <w:rPr>
          <w:bCs/>
          <w:sz w:val="18"/>
          <w:szCs w:val="18"/>
        </w:rPr>
        <w:t>: 10.8.2022.</w:t>
      </w:r>
    </w:p>
    <w:p w:rsidR="00BF53D6" w:rsidRDefault="00FA0BBA">
      <w:pPr>
        <w:rPr>
          <w:bCs/>
          <w:sz w:val="18"/>
          <w:szCs w:val="18"/>
        </w:rPr>
      </w:pPr>
      <w:r w:rsidRPr="00FA0BBA">
        <w:rPr>
          <w:bCs/>
          <w:sz w:val="18"/>
          <w:szCs w:val="18"/>
        </w:rPr>
        <w:t xml:space="preserve">Sukladno odredbama Zakona o zdravstvenoj zaštiti („Narodne novine“ broj 100/18, 125/19, 133/20 i 147/20), Pravilnika o specijalističkom usavršavanju doktora medicine („Narodne novine“ broj 100/11, 133/11, 54/12, 49/13, 139/14, 82/15, 116/15, 62/16, 69/16, 6/17, 89/17, 90/17 i 91/17), Pravilnika o specijalističkom usavršavanju doktora medicine iz obiteljske medicine („Narodne novine“ broj 129/11, 129/12, 120/13, 31/17), Pravilnika o mjerilima za prijam specijalizanata („Narodne novine“ broj 83/15) te Odluke Ministarstva zdravstva o specijalističkom usavršavanju doktora medicine  u djelatnosti obiteljske medicine, pedijatrije, ginekologije i </w:t>
      </w:r>
      <w:proofErr w:type="spellStart"/>
      <w:r w:rsidRPr="00FA0BBA">
        <w:rPr>
          <w:bCs/>
          <w:sz w:val="18"/>
          <w:szCs w:val="18"/>
        </w:rPr>
        <w:t>opstetricije</w:t>
      </w:r>
      <w:proofErr w:type="spellEnd"/>
      <w:r w:rsidRPr="00FA0BBA">
        <w:rPr>
          <w:bCs/>
          <w:sz w:val="18"/>
          <w:szCs w:val="18"/>
        </w:rPr>
        <w:t xml:space="preserve">, medicine rada i sporta, hitne medicine, oftalmologije i </w:t>
      </w:r>
      <w:proofErr w:type="spellStart"/>
      <w:r w:rsidRPr="00FA0BBA">
        <w:rPr>
          <w:bCs/>
          <w:sz w:val="18"/>
          <w:szCs w:val="18"/>
        </w:rPr>
        <w:t>optometrije</w:t>
      </w:r>
      <w:proofErr w:type="spellEnd"/>
      <w:r w:rsidRPr="00FA0BBA">
        <w:rPr>
          <w:bCs/>
          <w:sz w:val="18"/>
          <w:szCs w:val="18"/>
        </w:rPr>
        <w:t xml:space="preserve">, opće interne medicine, fizikalne  medicine i rehabilitacije, kliničke radiologije, epidemiologije, školske i adolescentne medicine i kliničke mikrobiologije, financijskim sredstvima Mehanizma za oporavak i otpornost dodijeljenih Ministarstvu zdravstva za provedbu Nacionalnog plana oporavka i otpornosti 2021. – 2026., KLASA:  131-01/22-01/201, URBROJ: 534-03/22-01 od 03.5.2022. godine, </w:t>
      </w:r>
      <w:r>
        <w:rPr>
          <w:sz w:val="18"/>
          <w:szCs w:val="18"/>
        </w:rPr>
        <w:t>Dom zdravlja Vinkovci, K. Zvonimira 53, objavljuje</w:t>
      </w:r>
    </w:p>
    <w:p w:rsidR="00DD2464" w:rsidRPr="00DD2464" w:rsidRDefault="00DD2464">
      <w:pPr>
        <w:rPr>
          <w:bCs/>
          <w:sz w:val="18"/>
          <w:szCs w:val="18"/>
        </w:rPr>
      </w:pPr>
    </w:p>
    <w:p w:rsidR="001C5CE3" w:rsidRPr="001B6E81" w:rsidRDefault="001C5CE3" w:rsidP="00BF53D6">
      <w:pPr>
        <w:spacing w:after="0"/>
        <w:jc w:val="center"/>
        <w:rPr>
          <w:b/>
          <w:bCs/>
          <w:sz w:val="18"/>
          <w:szCs w:val="18"/>
        </w:rPr>
      </w:pPr>
      <w:r w:rsidRPr="001B6E81">
        <w:rPr>
          <w:b/>
          <w:bCs/>
          <w:sz w:val="18"/>
          <w:szCs w:val="18"/>
        </w:rPr>
        <w:t>NATJEČAJ</w:t>
      </w:r>
    </w:p>
    <w:p w:rsidR="001C5CE3" w:rsidRPr="001B6E81" w:rsidRDefault="001C5CE3" w:rsidP="00BF53D6">
      <w:pPr>
        <w:spacing w:after="0"/>
        <w:jc w:val="center"/>
        <w:rPr>
          <w:b/>
          <w:bCs/>
          <w:sz w:val="18"/>
          <w:szCs w:val="18"/>
        </w:rPr>
      </w:pPr>
      <w:r w:rsidRPr="001B6E81">
        <w:rPr>
          <w:b/>
          <w:bCs/>
          <w:sz w:val="18"/>
          <w:szCs w:val="18"/>
        </w:rPr>
        <w:t xml:space="preserve">za prijam i upućivanje doktora medicine </w:t>
      </w:r>
    </w:p>
    <w:p w:rsidR="001C5CE3" w:rsidRPr="001B6E81" w:rsidRDefault="001C5CE3" w:rsidP="00BF53D6">
      <w:pPr>
        <w:spacing w:after="0"/>
        <w:jc w:val="center"/>
        <w:rPr>
          <w:b/>
          <w:bCs/>
          <w:sz w:val="18"/>
          <w:szCs w:val="18"/>
        </w:rPr>
      </w:pPr>
      <w:r w:rsidRPr="001B6E81">
        <w:rPr>
          <w:b/>
          <w:bCs/>
          <w:sz w:val="18"/>
          <w:szCs w:val="18"/>
        </w:rPr>
        <w:t>na specijalističko usavršavanje iz obiteljske medicine</w:t>
      </w:r>
    </w:p>
    <w:p w:rsidR="00BF53D6" w:rsidRDefault="00BF53D6" w:rsidP="00DD2464">
      <w:pPr>
        <w:rPr>
          <w:sz w:val="18"/>
          <w:szCs w:val="18"/>
        </w:rPr>
      </w:pPr>
    </w:p>
    <w:p w:rsidR="0068637E" w:rsidRPr="001B6E81" w:rsidRDefault="0068637E" w:rsidP="00DD2464">
      <w:pPr>
        <w:rPr>
          <w:sz w:val="18"/>
          <w:szCs w:val="18"/>
        </w:rPr>
      </w:pPr>
    </w:p>
    <w:p w:rsidR="001C5CE3" w:rsidRDefault="001C5CE3" w:rsidP="001C5CE3">
      <w:pPr>
        <w:pStyle w:val="Odlomakpopisa"/>
        <w:numPr>
          <w:ilvl w:val="0"/>
          <w:numId w:val="5"/>
        </w:numPr>
        <w:rPr>
          <w:b/>
          <w:bCs/>
          <w:sz w:val="18"/>
          <w:szCs w:val="18"/>
        </w:rPr>
      </w:pPr>
      <w:r w:rsidRPr="001B6E81">
        <w:rPr>
          <w:b/>
          <w:bCs/>
          <w:sz w:val="18"/>
          <w:szCs w:val="18"/>
        </w:rPr>
        <w:t xml:space="preserve">SPECIJALIZACIJA IZ OBITELJSKE MEDICINE  </w:t>
      </w:r>
      <w:r w:rsidR="007D6F82" w:rsidRPr="001B6E81">
        <w:rPr>
          <w:b/>
          <w:bCs/>
          <w:sz w:val="18"/>
          <w:szCs w:val="18"/>
        </w:rPr>
        <w:t>-</w:t>
      </w:r>
      <w:r w:rsidRPr="001B6E81">
        <w:rPr>
          <w:b/>
          <w:bCs/>
          <w:sz w:val="18"/>
          <w:szCs w:val="18"/>
        </w:rPr>
        <w:t xml:space="preserve">   </w:t>
      </w:r>
      <w:r w:rsidR="00A8097E">
        <w:rPr>
          <w:b/>
          <w:bCs/>
          <w:sz w:val="18"/>
          <w:szCs w:val="18"/>
        </w:rPr>
        <w:t xml:space="preserve">jedan (1) </w:t>
      </w:r>
      <w:r w:rsidRPr="001B6E81">
        <w:rPr>
          <w:b/>
          <w:bCs/>
          <w:sz w:val="18"/>
          <w:szCs w:val="18"/>
        </w:rPr>
        <w:t xml:space="preserve"> izvršitelj</w:t>
      </w:r>
    </w:p>
    <w:p w:rsidR="00DD2464" w:rsidRPr="00DD2464" w:rsidRDefault="00DD2464" w:rsidP="00DD2464">
      <w:pPr>
        <w:pStyle w:val="Odlomakpopisa"/>
        <w:rPr>
          <w:b/>
          <w:bCs/>
          <w:sz w:val="18"/>
          <w:szCs w:val="18"/>
        </w:rPr>
      </w:pPr>
    </w:p>
    <w:p w:rsidR="001C5CE3" w:rsidRPr="001B6E81" w:rsidRDefault="001C5CE3" w:rsidP="00DD2464">
      <w:pPr>
        <w:spacing w:after="0"/>
        <w:rPr>
          <w:sz w:val="18"/>
          <w:szCs w:val="18"/>
        </w:rPr>
      </w:pPr>
      <w:r w:rsidRPr="001B6E81">
        <w:rPr>
          <w:sz w:val="18"/>
          <w:szCs w:val="18"/>
        </w:rPr>
        <w:t>I. Opći uvjeti koje pristupnik mora ispunjavati su:</w:t>
      </w:r>
    </w:p>
    <w:p w:rsidR="001C5CE3" w:rsidRPr="001B6E81" w:rsidRDefault="001C5CE3" w:rsidP="00DD2464">
      <w:pPr>
        <w:spacing w:after="0"/>
        <w:rPr>
          <w:sz w:val="18"/>
          <w:szCs w:val="18"/>
        </w:rPr>
      </w:pPr>
      <w:r w:rsidRPr="001B6E81">
        <w:rPr>
          <w:sz w:val="18"/>
          <w:szCs w:val="18"/>
        </w:rPr>
        <w:t>-zdravstveni radnik sa završenim integriranim preddiplomskim i diplomskim studijem zdravstvenog usmjerenja-doktor medicine</w:t>
      </w:r>
    </w:p>
    <w:p w:rsidR="001C5CE3" w:rsidRDefault="001C5CE3" w:rsidP="00DD2464">
      <w:pPr>
        <w:spacing w:after="0"/>
        <w:rPr>
          <w:sz w:val="18"/>
          <w:szCs w:val="18"/>
        </w:rPr>
      </w:pPr>
      <w:r w:rsidRPr="001B6E81">
        <w:rPr>
          <w:sz w:val="18"/>
          <w:szCs w:val="18"/>
        </w:rPr>
        <w:t>-odobrenje za samostalan rad (licenca)</w:t>
      </w:r>
    </w:p>
    <w:p w:rsidR="00DD2464" w:rsidRPr="001B6E81" w:rsidRDefault="00DD2464" w:rsidP="00DD2464">
      <w:pPr>
        <w:spacing w:after="0"/>
        <w:rPr>
          <w:sz w:val="18"/>
          <w:szCs w:val="18"/>
        </w:rPr>
      </w:pPr>
    </w:p>
    <w:p w:rsidR="001C5CE3" w:rsidRPr="001B6E81" w:rsidRDefault="001C5CE3" w:rsidP="001C5CE3">
      <w:pPr>
        <w:rPr>
          <w:sz w:val="18"/>
          <w:szCs w:val="18"/>
        </w:rPr>
      </w:pPr>
      <w:r w:rsidRPr="001B6E81">
        <w:rPr>
          <w:sz w:val="18"/>
          <w:szCs w:val="18"/>
        </w:rPr>
        <w:t>II.</w:t>
      </w:r>
      <w:r w:rsidR="001D0460" w:rsidRPr="001B6E81">
        <w:rPr>
          <w:sz w:val="18"/>
          <w:szCs w:val="18"/>
        </w:rPr>
        <w:t xml:space="preserve"> P</w:t>
      </w:r>
      <w:r w:rsidRPr="001B6E81">
        <w:rPr>
          <w:sz w:val="18"/>
          <w:szCs w:val="18"/>
        </w:rPr>
        <w:t>rema Pravilniku o mjerilima za prijam specijalizanata (NN 83/15) vrednovat će se duljina trajanja studija, opći prosjek ocjena studija, nagrade za vrijeme studija, poslijediplomski doktorski studij, stručna i znanstvena aktivnost, rad u primarnoj zdravstvenoj zaštiti</w:t>
      </w:r>
      <w:r w:rsidR="008C0281">
        <w:rPr>
          <w:sz w:val="18"/>
          <w:szCs w:val="18"/>
        </w:rPr>
        <w:t xml:space="preserve"> i dr.</w:t>
      </w:r>
      <w:r w:rsidRPr="001B6E81">
        <w:rPr>
          <w:sz w:val="18"/>
          <w:szCs w:val="18"/>
        </w:rPr>
        <w:t xml:space="preserve"> U slučaju kada dva pristupnika ostvaruju isti broj bodova sukladno mjerilima utvrđenim Pravilnikom, prednost pri konačnom redoslijedu kandidata ima pristupnik koji je sudionik, dijete ili član obitelji smrtno st</w:t>
      </w:r>
      <w:r w:rsidR="001D0460" w:rsidRPr="001B6E81">
        <w:rPr>
          <w:sz w:val="18"/>
          <w:szCs w:val="18"/>
        </w:rPr>
        <w:t>r</w:t>
      </w:r>
      <w:r w:rsidRPr="001B6E81">
        <w:rPr>
          <w:sz w:val="18"/>
          <w:szCs w:val="18"/>
        </w:rPr>
        <w:t>adalog, zatočenog ili nestalog hrvatskog branitelja</w:t>
      </w:r>
      <w:r w:rsidR="001D0460" w:rsidRPr="001B6E81">
        <w:rPr>
          <w:sz w:val="18"/>
          <w:szCs w:val="18"/>
        </w:rPr>
        <w:t xml:space="preserve"> Domovinskog rata prema Zakonu o pravima hrvatskih branitelja iz Domovinskog rata i članova njihovih obitelji.</w:t>
      </w:r>
    </w:p>
    <w:p w:rsidR="001D0460" w:rsidRPr="001B6E81" w:rsidRDefault="001D0460" w:rsidP="001C5CE3">
      <w:pPr>
        <w:rPr>
          <w:sz w:val="18"/>
          <w:szCs w:val="18"/>
        </w:rPr>
      </w:pPr>
      <w:r w:rsidRPr="001B6E81">
        <w:rPr>
          <w:sz w:val="18"/>
          <w:szCs w:val="18"/>
        </w:rPr>
        <w:t>III. Pismenoj ponudi pristupnici trebaju priložiti :</w:t>
      </w:r>
    </w:p>
    <w:p w:rsidR="001D0460" w:rsidRPr="001B6E81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1B6E81">
        <w:rPr>
          <w:sz w:val="18"/>
          <w:szCs w:val="18"/>
        </w:rPr>
        <w:t xml:space="preserve">Zamolbu </w:t>
      </w:r>
    </w:p>
    <w:p w:rsidR="001D0460" w:rsidRPr="001B6E81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1B6E81">
        <w:rPr>
          <w:sz w:val="18"/>
          <w:szCs w:val="18"/>
        </w:rPr>
        <w:t>Životopis</w:t>
      </w:r>
    </w:p>
    <w:p w:rsidR="001D0460" w:rsidRPr="001B6E81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1B6E81">
        <w:rPr>
          <w:sz w:val="18"/>
          <w:szCs w:val="18"/>
        </w:rPr>
        <w:t>Preslik rodnog lista</w:t>
      </w:r>
      <w:r w:rsidR="00946624">
        <w:rPr>
          <w:sz w:val="18"/>
          <w:szCs w:val="18"/>
        </w:rPr>
        <w:t>/izvoda iz matice rođenih</w:t>
      </w:r>
    </w:p>
    <w:p w:rsidR="001D0460" w:rsidRPr="001B6E81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1B6E81">
        <w:rPr>
          <w:sz w:val="18"/>
          <w:szCs w:val="18"/>
        </w:rPr>
        <w:t>Preslik dokaza o državljanstvu</w:t>
      </w:r>
    </w:p>
    <w:p w:rsidR="001D0460" w:rsidRPr="001B6E81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1B6E81">
        <w:rPr>
          <w:sz w:val="18"/>
          <w:szCs w:val="18"/>
        </w:rPr>
        <w:t>Preslik diplome o završenom fakultetu</w:t>
      </w:r>
    </w:p>
    <w:p w:rsidR="001D0460" w:rsidRPr="001B6E81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1B6E81">
        <w:rPr>
          <w:sz w:val="18"/>
          <w:szCs w:val="18"/>
        </w:rPr>
        <w:t>Preslik uvjerenja o položenom stručnom ispitu (ne odnosi se na doktore medicine koji su upisali studij nakon 1. srpnja 2013.)</w:t>
      </w:r>
    </w:p>
    <w:p w:rsidR="001D0460" w:rsidRPr="00DD2464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DD2464">
        <w:rPr>
          <w:sz w:val="18"/>
          <w:szCs w:val="18"/>
        </w:rPr>
        <w:t>Potvrda HZMO -a o radno pravno</w:t>
      </w:r>
      <w:r w:rsidR="001B6E81" w:rsidRPr="00DD2464">
        <w:rPr>
          <w:sz w:val="18"/>
          <w:szCs w:val="18"/>
        </w:rPr>
        <w:t>m</w:t>
      </w:r>
      <w:r w:rsidRPr="00DD2464">
        <w:rPr>
          <w:sz w:val="18"/>
          <w:szCs w:val="18"/>
        </w:rPr>
        <w:t xml:space="preserve"> statusu , ne stariju od dana objave natječaja</w:t>
      </w:r>
    </w:p>
    <w:p w:rsidR="001D0460" w:rsidRPr="001B6E81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DD2464">
        <w:rPr>
          <w:sz w:val="18"/>
          <w:szCs w:val="18"/>
        </w:rPr>
        <w:t xml:space="preserve">Preslik vjenčanog lista ili drugog odgovarajućeg dokaza, u slučaju ako je došlo do promjene </w:t>
      </w:r>
      <w:r w:rsidRPr="001B6E81">
        <w:rPr>
          <w:sz w:val="18"/>
          <w:szCs w:val="18"/>
        </w:rPr>
        <w:t>prezimena kandidata</w:t>
      </w:r>
    </w:p>
    <w:p w:rsidR="001D0460" w:rsidRPr="001B6E81" w:rsidRDefault="001D0460" w:rsidP="001D0460">
      <w:pPr>
        <w:pStyle w:val="Odlomakpopisa"/>
        <w:rPr>
          <w:sz w:val="18"/>
          <w:szCs w:val="18"/>
        </w:rPr>
      </w:pPr>
    </w:p>
    <w:p w:rsidR="001D0460" w:rsidRPr="007D6F82" w:rsidRDefault="00DD2464" w:rsidP="001D0460">
      <w:pPr>
        <w:pStyle w:val="Odlomakpopisa"/>
        <w:rPr>
          <w:sz w:val="18"/>
          <w:szCs w:val="18"/>
        </w:rPr>
      </w:pPr>
      <w:r>
        <w:rPr>
          <w:sz w:val="18"/>
          <w:szCs w:val="18"/>
        </w:rPr>
        <w:t>t</w:t>
      </w:r>
      <w:r w:rsidR="001D0460" w:rsidRPr="007D6F82">
        <w:rPr>
          <w:sz w:val="18"/>
          <w:szCs w:val="18"/>
        </w:rPr>
        <w:t xml:space="preserve">e obveznu dokumentaciju sukladno Pravilniku o mjerilima za prijam specijalizanata </w:t>
      </w:r>
      <w:r w:rsidR="00D13E8E">
        <w:rPr>
          <w:sz w:val="18"/>
          <w:szCs w:val="18"/>
        </w:rPr>
        <w:t>:</w:t>
      </w:r>
    </w:p>
    <w:p w:rsidR="001D0460" w:rsidRPr="007D6F82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7D6F82">
        <w:rPr>
          <w:sz w:val="18"/>
          <w:szCs w:val="18"/>
        </w:rPr>
        <w:t>Preslik odobrenja za samostalan rad (licencu)</w:t>
      </w:r>
    </w:p>
    <w:p w:rsidR="001D0460" w:rsidRPr="001B6E81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1B6E81">
        <w:rPr>
          <w:sz w:val="18"/>
          <w:szCs w:val="18"/>
        </w:rPr>
        <w:t>Preslik prijepisa položenih ispita na studiju</w:t>
      </w:r>
    </w:p>
    <w:p w:rsidR="001D0460" w:rsidRPr="001B6E81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1B6E81">
        <w:rPr>
          <w:sz w:val="18"/>
          <w:szCs w:val="18"/>
        </w:rPr>
        <w:t>Preslik potvrde o općem prosjeku ocjena tijekom studija, te duljini trajanja studija</w:t>
      </w:r>
    </w:p>
    <w:p w:rsidR="001D0460" w:rsidRPr="001B6E81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1B6E81">
        <w:rPr>
          <w:sz w:val="18"/>
          <w:szCs w:val="18"/>
        </w:rPr>
        <w:t>Preslik nagrada za vrijeme studiranja</w:t>
      </w:r>
    </w:p>
    <w:p w:rsidR="001D0460" w:rsidRPr="001B6E81" w:rsidRDefault="001D0460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1B6E81">
        <w:rPr>
          <w:sz w:val="18"/>
          <w:szCs w:val="18"/>
        </w:rPr>
        <w:t>Pres</w:t>
      </w:r>
      <w:r w:rsidR="000951C1" w:rsidRPr="001B6E81">
        <w:rPr>
          <w:sz w:val="18"/>
          <w:szCs w:val="18"/>
        </w:rPr>
        <w:t>l</w:t>
      </w:r>
      <w:r w:rsidRPr="001B6E81">
        <w:rPr>
          <w:sz w:val="18"/>
          <w:szCs w:val="18"/>
        </w:rPr>
        <w:t>ik potv</w:t>
      </w:r>
      <w:r w:rsidR="000951C1" w:rsidRPr="001B6E81">
        <w:rPr>
          <w:sz w:val="18"/>
          <w:szCs w:val="18"/>
        </w:rPr>
        <w:t>r</w:t>
      </w:r>
      <w:r w:rsidRPr="001B6E81">
        <w:rPr>
          <w:sz w:val="18"/>
          <w:szCs w:val="18"/>
        </w:rPr>
        <w:t>de o statusu poslijediplomskog doktorskog</w:t>
      </w:r>
      <w:r w:rsidR="000951C1" w:rsidRPr="001B6E81">
        <w:rPr>
          <w:sz w:val="18"/>
          <w:szCs w:val="18"/>
        </w:rPr>
        <w:t xml:space="preserve"> </w:t>
      </w:r>
      <w:r w:rsidRPr="001B6E81">
        <w:rPr>
          <w:sz w:val="18"/>
          <w:szCs w:val="18"/>
        </w:rPr>
        <w:t>studija</w:t>
      </w:r>
    </w:p>
    <w:p w:rsidR="000951C1" w:rsidRPr="001B6E81" w:rsidRDefault="000951C1" w:rsidP="001D0460">
      <w:pPr>
        <w:pStyle w:val="Odlomakpopisa"/>
        <w:numPr>
          <w:ilvl w:val="0"/>
          <w:numId w:val="4"/>
        </w:numPr>
        <w:rPr>
          <w:sz w:val="18"/>
          <w:szCs w:val="18"/>
        </w:rPr>
      </w:pPr>
      <w:r w:rsidRPr="001B6E81">
        <w:rPr>
          <w:sz w:val="18"/>
          <w:szCs w:val="18"/>
        </w:rPr>
        <w:t>Popis objavljenih radova i kopije radova</w:t>
      </w:r>
    </w:p>
    <w:p w:rsidR="001B6E81" w:rsidRPr="00C23A8D" w:rsidRDefault="000951C1" w:rsidP="00C23A8D">
      <w:pPr>
        <w:pStyle w:val="Odlomakpopisa"/>
        <w:numPr>
          <w:ilvl w:val="0"/>
          <w:numId w:val="4"/>
        </w:numPr>
        <w:rPr>
          <w:sz w:val="18"/>
          <w:szCs w:val="18"/>
        </w:rPr>
      </w:pPr>
      <w:bookmarkStart w:id="1" w:name="_Hlk103592217"/>
      <w:r w:rsidRPr="007D6F82">
        <w:rPr>
          <w:sz w:val="18"/>
          <w:szCs w:val="18"/>
        </w:rPr>
        <w:lastRenderedPageBreak/>
        <w:t>Preslik ugovora o radu ako je pristupnik radio u primarnoj zdravstvenoj zaštiti</w:t>
      </w:r>
      <w:bookmarkEnd w:id="1"/>
      <w:r w:rsidR="00C23A8D">
        <w:rPr>
          <w:sz w:val="18"/>
          <w:szCs w:val="18"/>
        </w:rPr>
        <w:t xml:space="preserve"> ili p</w:t>
      </w:r>
      <w:r w:rsidR="001B6E81" w:rsidRPr="00C23A8D">
        <w:rPr>
          <w:sz w:val="18"/>
          <w:szCs w:val="18"/>
        </w:rPr>
        <w:t>reslik ugovora o radu ako je pristupnik radio bez specijalizacije u bolničkoj zdravstvenoj ustanovi.</w:t>
      </w:r>
    </w:p>
    <w:p w:rsidR="000951C1" w:rsidRPr="007D6F82" w:rsidRDefault="000951C1" w:rsidP="000951C1">
      <w:pPr>
        <w:ind w:left="360"/>
        <w:rPr>
          <w:sz w:val="18"/>
          <w:szCs w:val="18"/>
        </w:rPr>
      </w:pPr>
    </w:p>
    <w:p w:rsidR="000951C1" w:rsidRPr="007D6F82" w:rsidRDefault="000951C1" w:rsidP="00A8097E">
      <w:pPr>
        <w:rPr>
          <w:sz w:val="18"/>
          <w:szCs w:val="18"/>
        </w:rPr>
      </w:pPr>
      <w:r w:rsidRPr="007D6F82">
        <w:rPr>
          <w:sz w:val="18"/>
          <w:szCs w:val="18"/>
        </w:rPr>
        <w:t>Dokazi koji se dostavljaju ne moraju biti ovjereni ali se izvornik dokumenata mora predočiti Povjerenstvu prilikom razgovora.</w:t>
      </w:r>
    </w:p>
    <w:p w:rsidR="000951C1" w:rsidRPr="007D6F82" w:rsidRDefault="000951C1" w:rsidP="00A8097E">
      <w:pPr>
        <w:rPr>
          <w:sz w:val="18"/>
          <w:szCs w:val="18"/>
        </w:rPr>
      </w:pPr>
      <w:r w:rsidRPr="007D6F82">
        <w:rPr>
          <w:sz w:val="18"/>
          <w:szCs w:val="18"/>
        </w:rPr>
        <w:t>Prijavljeni pristupnici koji podnesu potpunu dokumentaciju bit će pisanim putem ili putem elektroničke pošte pozvani na razgovor s Povjerenstvom za izbor specijalizanta u roku 30 dana od isteka roka za prijavu na natječaj.</w:t>
      </w:r>
    </w:p>
    <w:p w:rsidR="000951C1" w:rsidRPr="007D6F82" w:rsidRDefault="000951C1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>O terminu razgovora s Povjerenstvom svaki će pristupnik biti izvješten pisanim putem ili putem elektroničke pošte.</w:t>
      </w:r>
    </w:p>
    <w:p w:rsidR="000951C1" w:rsidRPr="007D6F82" w:rsidRDefault="000951C1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>Bodovanje i razgovor obavlja se samo za one pristupnike koji su podnijeli potpunu dokumentaciju.</w:t>
      </w:r>
    </w:p>
    <w:p w:rsidR="000951C1" w:rsidRPr="007D6F82" w:rsidRDefault="000951C1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>Odluku o izboru specijalizan</w:t>
      </w:r>
      <w:r w:rsidR="00C23A8D">
        <w:rPr>
          <w:sz w:val="18"/>
          <w:szCs w:val="18"/>
        </w:rPr>
        <w:t>a</w:t>
      </w:r>
      <w:r w:rsidRPr="007D6F82">
        <w:rPr>
          <w:sz w:val="18"/>
          <w:szCs w:val="18"/>
        </w:rPr>
        <w:t>ta donosi ravnatelj ustanove na prijedlog Povjerenstva za odabir pristupnika.</w:t>
      </w:r>
    </w:p>
    <w:p w:rsidR="000951C1" w:rsidRPr="007D6F82" w:rsidRDefault="000951C1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>Odluka o izboru specijalizan</w:t>
      </w:r>
      <w:r w:rsidR="00C23A8D">
        <w:rPr>
          <w:sz w:val="18"/>
          <w:szCs w:val="18"/>
        </w:rPr>
        <w:t>a</w:t>
      </w:r>
      <w:r w:rsidRPr="007D6F82">
        <w:rPr>
          <w:sz w:val="18"/>
          <w:szCs w:val="18"/>
        </w:rPr>
        <w:t xml:space="preserve">ta javno će se objaviti na </w:t>
      </w:r>
      <w:r w:rsidR="001B6E81">
        <w:rPr>
          <w:sz w:val="18"/>
          <w:szCs w:val="18"/>
        </w:rPr>
        <w:t xml:space="preserve">oglasnoj ploči i </w:t>
      </w:r>
      <w:r w:rsidRPr="007D6F82">
        <w:rPr>
          <w:sz w:val="18"/>
          <w:szCs w:val="18"/>
        </w:rPr>
        <w:t>mrežnoj stranici Doma zdravlja Vinkovci</w:t>
      </w:r>
      <w:r w:rsidR="00973C87" w:rsidRPr="007D6F82">
        <w:rPr>
          <w:sz w:val="18"/>
          <w:szCs w:val="18"/>
        </w:rPr>
        <w:t xml:space="preserve"> ( www</w:t>
      </w:r>
      <w:r w:rsidR="003F0215">
        <w:rPr>
          <w:sz w:val="18"/>
          <w:szCs w:val="18"/>
        </w:rPr>
        <w:t>.</w:t>
      </w:r>
      <w:r w:rsidR="00973C87" w:rsidRPr="007D6F82">
        <w:rPr>
          <w:sz w:val="18"/>
          <w:szCs w:val="18"/>
        </w:rPr>
        <w:t>dzvk.hr) najkasnije u roku 20 dana od dana razgovora s Povjerenstvom. Izabrani pristupnik zasniva radni odnos na neodređeno vrijeme, uz probni rad.</w:t>
      </w:r>
    </w:p>
    <w:p w:rsidR="00973C87" w:rsidRPr="007D6F82" w:rsidRDefault="00973C87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>Na natječaj se mogu javiti osobe oba spola (čl. 13. Zakona o ravnopravnosti spolova NN 82/08, 125/11, 20/12, 138/12, 69/17).</w:t>
      </w:r>
    </w:p>
    <w:p w:rsidR="00973C87" w:rsidRPr="007D6F82" w:rsidRDefault="00973C87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>Podnošenjem prijave na natječaj</w:t>
      </w:r>
      <w:r w:rsidR="00C657DB" w:rsidRPr="007D6F82">
        <w:rPr>
          <w:sz w:val="18"/>
          <w:szCs w:val="18"/>
        </w:rPr>
        <w:t xml:space="preserve"> , pristupnici natječaja su izričito suglasni da Dom zdravlja Vinkovci kao voditelj zbirke podataka može prikupljati, koristiti i dalje obrađivati podatke u svrhu provedbe natječajnog postupka sukladno propisima kojima se uređuje zaštita osobnih podataka.</w:t>
      </w:r>
    </w:p>
    <w:p w:rsidR="001E6613" w:rsidRDefault="00C657DB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>Nepravodobne i nepotpune prijave neće se uzeti u razmatranje.</w:t>
      </w:r>
    </w:p>
    <w:p w:rsidR="00C657DB" w:rsidRPr="007D6F82" w:rsidRDefault="00C657DB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>Osobe koje prema posebnim propisima ostvaruju pravo prednosti, moraju se u prijavi pozvati na to pravo, odnosno uz prijavu priložiti svu propisanu dokumentaciju prema posebnom zakonu.</w:t>
      </w:r>
    </w:p>
    <w:p w:rsidR="00C657DB" w:rsidRPr="007D6F82" w:rsidRDefault="00C657DB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 xml:space="preserve">Kandidat koji može ostvariti pravo </w:t>
      </w:r>
      <w:r w:rsidR="006E6FCC" w:rsidRPr="007D6F82">
        <w:rPr>
          <w:sz w:val="18"/>
          <w:szCs w:val="18"/>
        </w:rPr>
        <w:t>p</w:t>
      </w:r>
      <w:r w:rsidRPr="007D6F82">
        <w:rPr>
          <w:sz w:val="18"/>
          <w:szCs w:val="18"/>
        </w:rPr>
        <w:t>rednosti kod zapoš</w:t>
      </w:r>
      <w:r w:rsidR="006E6FCC" w:rsidRPr="007D6F82">
        <w:rPr>
          <w:sz w:val="18"/>
          <w:szCs w:val="18"/>
        </w:rPr>
        <w:t>lj</w:t>
      </w:r>
      <w:r w:rsidRPr="007D6F82">
        <w:rPr>
          <w:sz w:val="18"/>
          <w:szCs w:val="18"/>
        </w:rPr>
        <w:t>avanja sukladno čl. 10</w:t>
      </w:r>
      <w:r w:rsidR="0001551D">
        <w:rPr>
          <w:sz w:val="18"/>
          <w:szCs w:val="18"/>
        </w:rPr>
        <w:t>2</w:t>
      </w:r>
      <w:r w:rsidRPr="007D6F82">
        <w:rPr>
          <w:sz w:val="18"/>
          <w:szCs w:val="18"/>
        </w:rPr>
        <w:t>. Zakona o hrvatskim braniteljima iz Domovinskog rata i članovima njihovih obitelji  (NN 121/17, 98/19, 84/21), članku 48. f.</w:t>
      </w:r>
      <w:r w:rsidR="001E6613">
        <w:rPr>
          <w:sz w:val="18"/>
          <w:szCs w:val="18"/>
        </w:rPr>
        <w:t xml:space="preserve"> Z</w:t>
      </w:r>
      <w:r w:rsidRPr="007D6F82">
        <w:rPr>
          <w:sz w:val="18"/>
          <w:szCs w:val="18"/>
        </w:rPr>
        <w:t xml:space="preserve">akona o zaštiti vojnih i civilnih invalida rata (NN 33/92, </w:t>
      </w:r>
      <w:r w:rsidR="00757BF7">
        <w:rPr>
          <w:sz w:val="18"/>
          <w:szCs w:val="18"/>
        </w:rPr>
        <w:t xml:space="preserve">57/92, </w:t>
      </w:r>
      <w:r w:rsidRPr="007D6F82">
        <w:rPr>
          <w:sz w:val="18"/>
          <w:szCs w:val="18"/>
        </w:rPr>
        <w:t>77/92, 27/93, 58/93, 2/94,76/94, 108/95, 108/96, 82/01, 103/03, 148/13, 98/19)</w:t>
      </w:r>
      <w:r w:rsidR="00A91962" w:rsidRPr="007D6F82">
        <w:rPr>
          <w:sz w:val="18"/>
          <w:szCs w:val="18"/>
        </w:rPr>
        <w:t>, članku 4</w:t>
      </w:r>
      <w:r w:rsidR="0001551D">
        <w:rPr>
          <w:sz w:val="18"/>
          <w:szCs w:val="18"/>
        </w:rPr>
        <w:t>8</w:t>
      </w:r>
      <w:r w:rsidR="00A91962" w:rsidRPr="007D6F82">
        <w:rPr>
          <w:sz w:val="18"/>
          <w:szCs w:val="18"/>
        </w:rPr>
        <w:t xml:space="preserve">. </w:t>
      </w:r>
      <w:r w:rsidR="001E6613">
        <w:rPr>
          <w:sz w:val="18"/>
          <w:szCs w:val="18"/>
        </w:rPr>
        <w:t>Z</w:t>
      </w:r>
      <w:r w:rsidR="00A91962" w:rsidRPr="007D6F82">
        <w:rPr>
          <w:sz w:val="18"/>
          <w:szCs w:val="18"/>
        </w:rPr>
        <w:t>akona o civilnim stradalnicima iz Domovinskog rata (NN 84/21) i č</w:t>
      </w:r>
      <w:r w:rsidR="006E6FCC" w:rsidRPr="007D6F82">
        <w:rPr>
          <w:sz w:val="18"/>
          <w:szCs w:val="18"/>
        </w:rPr>
        <w:t>l</w:t>
      </w:r>
      <w:r w:rsidR="00A91962" w:rsidRPr="007D6F82">
        <w:rPr>
          <w:sz w:val="18"/>
          <w:szCs w:val="18"/>
        </w:rPr>
        <w:t>anku 9. Zakona o profesionalnoj rehabilitaciji zapošljavanju osoba s invaliditetom (NN 157</w:t>
      </w:r>
      <w:r w:rsidR="006E6FCC" w:rsidRPr="007D6F82">
        <w:rPr>
          <w:sz w:val="18"/>
          <w:szCs w:val="18"/>
        </w:rPr>
        <w:t xml:space="preserve">/13, 152/14, 32/20), dužan se u prijavi na javni natječaj pozvati na to pravo te ima prednost u odnosu na </w:t>
      </w:r>
      <w:r w:rsidR="001E6613">
        <w:rPr>
          <w:sz w:val="18"/>
          <w:szCs w:val="18"/>
        </w:rPr>
        <w:t>o</w:t>
      </w:r>
      <w:r w:rsidR="006E6FCC" w:rsidRPr="007D6F82">
        <w:rPr>
          <w:sz w:val="18"/>
          <w:szCs w:val="18"/>
        </w:rPr>
        <w:t>stale kandidate samo pod jednakim uvjetima.</w:t>
      </w:r>
    </w:p>
    <w:p w:rsidR="006E6FCC" w:rsidRPr="007D6F82" w:rsidRDefault="006E6FCC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>Kandidat koji se poziva na pravo prednosti pri zapošljavanju u skladu s člankom 10</w:t>
      </w:r>
      <w:r w:rsidR="0001551D">
        <w:rPr>
          <w:sz w:val="18"/>
          <w:szCs w:val="18"/>
        </w:rPr>
        <w:t>2</w:t>
      </w:r>
      <w:r w:rsidRPr="007D6F82">
        <w:rPr>
          <w:sz w:val="18"/>
          <w:szCs w:val="18"/>
        </w:rPr>
        <w:t>. Zakona o hrvatskim braniteljima i članovima njihovih obitelji i člankom 4</w:t>
      </w:r>
      <w:r w:rsidR="0001551D">
        <w:rPr>
          <w:sz w:val="18"/>
          <w:szCs w:val="18"/>
        </w:rPr>
        <w:t>8</w:t>
      </w:r>
      <w:r w:rsidRPr="007D6F82">
        <w:rPr>
          <w:sz w:val="18"/>
          <w:szCs w:val="18"/>
        </w:rPr>
        <w:t>. Zakona o civilnim stradalnicima iz Domovinskog rata uz prijavu na natječaj dužan je priložiti , osim dokaza o ispunjavanju traženih uvjeta i sve potrebne dokaze dostupne na poveznici Ministarstva hrvatskih branitelja:</w:t>
      </w:r>
      <w:r w:rsidR="001E6613">
        <w:rPr>
          <w:sz w:val="18"/>
          <w:szCs w:val="18"/>
        </w:rPr>
        <w:t xml:space="preserve"> </w:t>
      </w:r>
      <w:hyperlink r:id="rId7" w:history="1">
        <w:r w:rsidR="001E6613" w:rsidRPr="00CE7209">
          <w:rPr>
            <w:rStyle w:val="Hiperveza"/>
            <w:sz w:val="18"/>
            <w:szCs w:val="18"/>
          </w:rPr>
          <w:t>https://branitelji.gov.hr/zaposljavanje-843/843</w:t>
        </w:r>
      </w:hyperlink>
    </w:p>
    <w:p w:rsidR="006E6FCC" w:rsidRDefault="006E6FCC" w:rsidP="007D6F82">
      <w:pPr>
        <w:rPr>
          <w:sz w:val="18"/>
          <w:szCs w:val="18"/>
        </w:rPr>
      </w:pPr>
      <w:bookmarkStart w:id="2" w:name="_Hlk103252223"/>
      <w:r w:rsidRPr="007D6F82">
        <w:rPr>
          <w:sz w:val="18"/>
          <w:szCs w:val="18"/>
        </w:rPr>
        <w:t>Kandidat koji se poziva na pravo prednosti pri zapošljavanju u skladu sa člankom 48</w:t>
      </w:r>
      <w:r w:rsidR="001E6613">
        <w:rPr>
          <w:sz w:val="18"/>
          <w:szCs w:val="18"/>
        </w:rPr>
        <w:t xml:space="preserve">. </w:t>
      </w:r>
      <w:r w:rsidRPr="007D6F82">
        <w:rPr>
          <w:sz w:val="18"/>
          <w:szCs w:val="18"/>
        </w:rPr>
        <w:t>f Zakona o zaštiti vojnih i civilnih invalida rata, uz prijavu na natječaj dužan je , osim dokaza o ispunjavanju traženih uvjeta , priložiti i rješenje ili potvrdu o priznatom pravu .</w:t>
      </w:r>
    </w:p>
    <w:p w:rsidR="001C41C0" w:rsidRPr="001C41C0" w:rsidRDefault="001C41C0" w:rsidP="001C41C0">
      <w:pPr>
        <w:rPr>
          <w:bCs/>
          <w:iCs/>
          <w:sz w:val="18"/>
          <w:szCs w:val="18"/>
        </w:rPr>
      </w:pPr>
      <w:r w:rsidRPr="001C41C0">
        <w:rPr>
          <w:bCs/>
          <w:iCs/>
          <w:sz w:val="18"/>
          <w:szCs w:val="18"/>
        </w:rPr>
        <w:t>Kandidat koji može ostvariti pravo prednosti kod prijama u javnu službu prema članku 48. Zakona o civilnim stradalnicima iz Domovinskog rata (N.N. br. 84/21) dužan se u prijavi na natječaj pozvati na to pravo, odnosno dužan uz prijavu priložiti svu propisanu dokumentaciju prema posebnom zakonu te ima prednost u odnosu na ostale kandidate samo pod jednakim uvjetima. Kandidat koji se poziva na pravo prednosti prilikom zapošljavanja temeljem Zakona o civilnim stradalnicima iz Domovinskog rata (N.N. br. 84/21) uz životopis i prijavu na javni natječaj dužan je, osim dokaza o ispunjavanju traženih uvjeta, priložiti i dokaze propisane člankom 49. Zakona o civilnim stradalnicima iz Domovinskog rata,</w:t>
      </w:r>
      <w:r>
        <w:rPr>
          <w:bCs/>
          <w:iCs/>
          <w:sz w:val="18"/>
          <w:szCs w:val="18"/>
        </w:rPr>
        <w:t xml:space="preserve"> </w:t>
      </w:r>
      <w:r w:rsidRPr="001C41C0">
        <w:rPr>
          <w:bCs/>
          <w:iCs/>
          <w:sz w:val="18"/>
          <w:szCs w:val="18"/>
        </w:rPr>
        <w:t xml:space="preserve">navedenim na stranicama Ministarstva hrvatskih branitelja </w:t>
      </w:r>
      <w:hyperlink r:id="rId8" w:history="1">
        <w:r w:rsidRPr="001C41C0">
          <w:rPr>
            <w:rStyle w:val="Hiperveza"/>
            <w:bCs/>
            <w:iCs/>
            <w:sz w:val="18"/>
            <w:szCs w:val="18"/>
          </w:rPr>
          <w:t>https://branitelji.gov.hr/zaposljavanje-843/843</w:t>
        </w:r>
      </w:hyperlink>
      <w:r w:rsidRPr="001C41C0">
        <w:rPr>
          <w:bCs/>
          <w:iCs/>
          <w:sz w:val="18"/>
          <w:szCs w:val="18"/>
        </w:rPr>
        <w:t>.</w:t>
      </w:r>
    </w:p>
    <w:p w:rsidR="006E6FCC" w:rsidRDefault="006E6FCC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 xml:space="preserve">Kandidat koji se poziva na pravo prednosti pri zapošljavanju u skladu sa člankom </w:t>
      </w:r>
      <w:r w:rsidR="006F5735" w:rsidRPr="007D6F82">
        <w:rPr>
          <w:sz w:val="18"/>
          <w:szCs w:val="18"/>
        </w:rPr>
        <w:t>9.</w:t>
      </w:r>
      <w:r w:rsidRPr="007D6F82">
        <w:rPr>
          <w:sz w:val="18"/>
          <w:szCs w:val="18"/>
        </w:rPr>
        <w:t xml:space="preserve"> Zakona o </w:t>
      </w:r>
      <w:r w:rsidR="006F5735" w:rsidRPr="007D6F82">
        <w:rPr>
          <w:sz w:val="18"/>
          <w:szCs w:val="18"/>
        </w:rPr>
        <w:t>profesionalnoj rehabilitaciji zapošljavanju osoba s invaliditetom</w:t>
      </w:r>
      <w:r w:rsidRPr="007D6F82">
        <w:rPr>
          <w:sz w:val="18"/>
          <w:szCs w:val="18"/>
        </w:rPr>
        <w:t xml:space="preserve">, uz prijavu na natječaj dužan je , osim dokaza o ispunjavanju traženih uvjeta , priložiti i </w:t>
      </w:r>
      <w:r w:rsidR="006F5735" w:rsidRPr="007D6F82">
        <w:rPr>
          <w:sz w:val="18"/>
          <w:szCs w:val="18"/>
        </w:rPr>
        <w:t>dokaz o utvrđenom statusu osobe s  invaliditetom.</w:t>
      </w:r>
    </w:p>
    <w:p w:rsidR="008F35A7" w:rsidRPr="007D6F82" w:rsidRDefault="008F35A7" w:rsidP="007D6F82">
      <w:pPr>
        <w:rPr>
          <w:sz w:val="18"/>
          <w:szCs w:val="18"/>
        </w:rPr>
      </w:pPr>
      <w:r>
        <w:rPr>
          <w:sz w:val="18"/>
          <w:szCs w:val="18"/>
        </w:rPr>
        <w:t>Ako kandidat ne pristupi na intervju smatrat će se da je povukao prijavu na natječaj.</w:t>
      </w:r>
    </w:p>
    <w:p w:rsidR="001B6E81" w:rsidRDefault="001B6E81" w:rsidP="007D6F82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Dom zdravlja zadržava pravo poništenja natječaja bez obveze obrazloženja svoje odluke i bez ikakve odgovornosti prema kandidatima. </w:t>
      </w:r>
    </w:p>
    <w:p w:rsidR="006E6FCC" w:rsidRPr="007D6F82" w:rsidRDefault="006F5735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 xml:space="preserve">Prijave s dokazima o ispunjavanju uvjeta natječaja dostavljaju se </w:t>
      </w:r>
      <w:r w:rsidRPr="005B68AE">
        <w:rPr>
          <w:sz w:val="18"/>
          <w:szCs w:val="18"/>
          <w:u w:val="single"/>
        </w:rPr>
        <w:t>u roku 15 dana od dana objave natječaja</w:t>
      </w:r>
      <w:r w:rsidRPr="007D6F82">
        <w:rPr>
          <w:sz w:val="18"/>
          <w:szCs w:val="18"/>
        </w:rPr>
        <w:t xml:space="preserve"> na adresu: Dom zdravlja Vinkovci, K. Zvonimira 53, 32 100 Vinkovci, s naznakom „NATJEČAJ ZA SPECIJALIZACIJU IZ OBITELJSKE MEDICINE-</w:t>
      </w:r>
      <w:r w:rsidR="001B6E81">
        <w:rPr>
          <w:sz w:val="18"/>
          <w:szCs w:val="18"/>
        </w:rPr>
        <w:t xml:space="preserve"> </w:t>
      </w:r>
      <w:r w:rsidRPr="007D6F82">
        <w:rPr>
          <w:sz w:val="18"/>
          <w:szCs w:val="18"/>
        </w:rPr>
        <w:t>NE OTVARAJ“.</w:t>
      </w:r>
    </w:p>
    <w:p w:rsidR="006F5735" w:rsidRPr="007D6F82" w:rsidRDefault="006F5735" w:rsidP="007D6F82">
      <w:pPr>
        <w:rPr>
          <w:sz w:val="18"/>
          <w:szCs w:val="18"/>
        </w:rPr>
      </w:pPr>
      <w:r w:rsidRPr="007D6F82">
        <w:rPr>
          <w:sz w:val="18"/>
          <w:szCs w:val="18"/>
        </w:rPr>
        <w:t>Sve eventualne dopune natječaj</w:t>
      </w:r>
      <w:r w:rsidR="001C37B2">
        <w:rPr>
          <w:sz w:val="18"/>
          <w:szCs w:val="18"/>
        </w:rPr>
        <w:t>n</w:t>
      </w:r>
      <w:r w:rsidRPr="007D6F82">
        <w:rPr>
          <w:sz w:val="18"/>
          <w:szCs w:val="18"/>
        </w:rPr>
        <w:t>e dokumentacije moraju se dostaviti na identičan način kako je propisano za prijavu na natječaj s dokazima o ispunjavanju uvjeta natječaja, i to u natječajnom roku.</w:t>
      </w:r>
    </w:p>
    <w:p w:rsidR="006F5735" w:rsidRPr="007D6F82" w:rsidRDefault="008F35A7" w:rsidP="008F35A7">
      <w:pPr>
        <w:rPr>
          <w:sz w:val="18"/>
          <w:szCs w:val="18"/>
        </w:rPr>
      </w:pPr>
      <w:r>
        <w:rPr>
          <w:sz w:val="18"/>
          <w:szCs w:val="18"/>
        </w:rPr>
        <w:t>Nepravodobne i nepotpune prijave neće se razmatrati.</w:t>
      </w:r>
      <w:r w:rsidR="006F5735" w:rsidRPr="007D6F82">
        <w:rPr>
          <w:sz w:val="18"/>
          <w:szCs w:val="18"/>
        </w:rPr>
        <w:t xml:space="preserve"> </w:t>
      </w:r>
    </w:p>
    <w:p w:rsidR="006F5735" w:rsidRPr="007D6F82" w:rsidRDefault="006F5735" w:rsidP="006E6FCC">
      <w:pPr>
        <w:ind w:left="360"/>
        <w:rPr>
          <w:sz w:val="18"/>
          <w:szCs w:val="18"/>
        </w:rPr>
      </w:pPr>
    </w:p>
    <w:p w:rsidR="006F5735" w:rsidRPr="007D6F82" w:rsidRDefault="006F5735" w:rsidP="006F5735">
      <w:pPr>
        <w:ind w:left="360"/>
        <w:jc w:val="center"/>
        <w:rPr>
          <w:sz w:val="18"/>
          <w:szCs w:val="18"/>
        </w:rPr>
      </w:pPr>
      <w:r w:rsidRPr="007D6F82">
        <w:rPr>
          <w:sz w:val="18"/>
          <w:szCs w:val="18"/>
        </w:rPr>
        <w:t xml:space="preserve">                                                                                           Ravnatelj</w:t>
      </w:r>
    </w:p>
    <w:p w:rsidR="006F5735" w:rsidRPr="007D6F82" w:rsidRDefault="006F5735" w:rsidP="006F5735">
      <w:pPr>
        <w:ind w:left="360"/>
        <w:jc w:val="center"/>
        <w:rPr>
          <w:sz w:val="18"/>
          <w:szCs w:val="18"/>
        </w:rPr>
      </w:pPr>
      <w:r w:rsidRPr="007D6F82">
        <w:rPr>
          <w:sz w:val="18"/>
          <w:szCs w:val="18"/>
        </w:rPr>
        <w:t xml:space="preserve">                                                                                       Petar </w:t>
      </w:r>
      <w:proofErr w:type="spellStart"/>
      <w:r w:rsidRPr="007D6F82">
        <w:rPr>
          <w:sz w:val="18"/>
          <w:szCs w:val="18"/>
        </w:rPr>
        <w:t>Kulić</w:t>
      </w:r>
      <w:proofErr w:type="spellEnd"/>
      <w:r w:rsidRPr="007D6F82">
        <w:rPr>
          <w:sz w:val="18"/>
          <w:szCs w:val="18"/>
        </w:rPr>
        <w:t xml:space="preserve">, </w:t>
      </w:r>
      <w:proofErr w:type="spellStart"/>
      <w:r w:rsidRPr="007D6F82">
        <w:rPr>
          <w:sz w:val="18"/>
          <w:szCs w:val="18"/>
        </w:rPr>
        <w:t>univ</w:t>
      </w:r>
      <w:proofErr w:type="spellEnd"/>
      <w:r w:rsidRPr="007D6F82">
        <w:rPr>
          <w:sz w:val="18"/>
          <w:szCs w:val="18"/>
        </w:rPr>
        <w:t xml:space="preserve">. </w:t>
      </w:r>
      <w:proofErr w:type="spellStart"/>
      <w:r w:rsidRPr="007D6F82">
        <w:rPr>
          <w:sz w:val="18"/>
          <w:szCs w:val="18"/>
        </w:rPr>
        <w:t>spec</w:t>
      </w:r>
      <w:proofErr w:type="spellEnd"/>
      <w:r w:rsidRPr="007D6F82">
        <w:rPr>
          <w:sz w:val="18"/>
          <w:szCs w:val="18"/>
        </w:rPr>
        <w:t xml:space="preserve">. </w:t>
      </w:r>
      <w:proofErr w:type="spellStart"/>
      <w:r w:rsidRPr="007D6F82">
        <w:rPr>
          <w:sz w:val="18"/>
          <w:szCs w:val="18"/>
        </w:rPr>
        <w:t>oec</w:t>
      </w:r>
      <w:proofErr w:type="spellEnd"/>
      <w:r w:rsidRPr="007D6F82">
        <w:rPr>
          <w:sz w:val="18"/>
          <w:szCs w:val="18"/>
        </w:rPr>
        <w:t>.</w:t>
      </w:r>
    </w:p>
    <w:p w:rsidR="006E6FCC" w:rsidRPr="007D6F82" w:rsidRDefault="006E6FCC" w:rsidP="00C657DB">
      <w:pPr>
        <w:ind w:left="360"/>
        <w:rPr>
          <w:sz w:val="18"/>
          <w:szCs w:val="18"/>
        </w:rPr>
      </w:pPr>
    </w:p>
    <w:bookmarkEnd w:id="2"/>
    <w:p w:rsidR="006F5735" w:rsidRPr="007D6F82" w:rsidRDefault="006F5735" w:rsidP="007D6F82">
      <w:pPr>
        <w:rPr>
          <w:sz w:val="18"/>
          <w:szCs w:val="18"/>
        </w:rPr>
      </w:pPr>
    </w:p>
    <w:sectPr w:rsidR="006F5735" w:rsidRPr="007D6F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21F1" w:rsidRDefault="001621F1" w:rsidP="00552333">
      <w:pPr>
        <w:spacing w:after="0" w:line="240" w:lineRule="auto"/>
      </w:pPr>
      <w:r>
        <w:separator/>
      </w:r>
    </w:p>
  </w:endnote>
  <w:endnote w:type="continuationSeparator" w:id="0">
    <w:p w:rsidR="001621F1" w:rsidRDefault="001621F1" w:rsidP="0055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573842"/>
      <w:docPartObj>
        <w:docPartGallery w:val="Page Numbers (Bottom of Page)"/>
        <w:docPartUnique/>
      </w:docPartObj>
    </w:sdtPr>
    <w:sdtEndPr/>
    <w:sdtContent>
      <w:p w:rsidR="00552333" w:rsidRDefault="0055233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2333" w:rsidRDefault="005523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21F1" w:rsidRDefault="001621F1" w:rsidP="00552333">
      <w:pPr>
        <w:spacing w:after="0" w:line="240" w:lineRule="auto"/>
      </w:pPr>
      <w:r>
        <w:separator/>
      </w:r>
    </w:p>
  </w:footnote>
  <w:footnote w:type="continuationSeparator" w:id="0">
    <w:p w:rsidR="001621F1" w:rsidRDefault="001621F1" w:rsidP="0055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139B4"/>
    <w:multiLevelType w:val="hybridMultilevel"/>
    <w:tmpl w:val="0E4CE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A5042"/>
    <w:multiLevelType w:val="hybridMultilevel"/>
    <w:tmpl w:val="F2380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83C"/>
    <w:multiLevelType w:val="hybridMultilevel"/>
    <w:tmpl w:val="3A1EF80E"/>
    <w:lvl w:ilvl="0" w:tplc="368C0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C6B33"/>
    <w:multiLevelType w:val="hybridMultilevel"/>
    <w:tmpl w:val="75A22E56"/>
    <w:lvl w:ilvl="0" w:tplc="3272CB00">
      <w:start w:val="1"/>
      <w:numFmt w:val="decimal"/>
      <w:lvlText w:val="%1.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7869"/>
    <w:multiLevelType w:val="hybridMultilevel"/>
    <w:tmpl w:val="1D269E9A"/>
    <w:lvl w:ilvl="0" w:tplc="D3FE4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E3"/>
    <w:rsid w:val="0001551D"/>
    <w:rsid w:val="000224A5"/>
    <w:rsid w:val="00075FDB"/>
    <w:rsid w:val="0007666A"/>
    <w:rsid w:val="000951C1"/>
    <w:rsid w:val="001621F1"/>
    <w:rsid w:val="0019031F"/>
    <w:rsid w:val="001B6E81"/>
    <w:rsid w:val="001C37B2"/>
    <w:rsid w:val="001C41C0"/>
    <w:rsid w:val="001C5CE3"/>
    <w:rsid w:val="001D0460"/>
    <w:rsid w:val="001E6613"/>
    <w:rsid w:val="00283EA1"/>
    <w:rsid w:val="0030505E"/>
    <w:rsid w:val="003F0215"/>
    <w:rsid w:val="004C69A1"/>
    <w:rsid w:val="00551FA7"/>
    <w:rsid w:val="00552333"/>
    <w:rsid w:val="005B68AE"/>
    <w:rsid w:val="006453CF"/>
    <w:rsid w:val="0068637E"/>
    <w:rsid w:val="006E6FCC"/>
    <w:rsid w:val="006F5735"/>
    <w:rsid w:val="00706ED8"/>
    <w:rsid w:val="00757BF7"/>
    <w:rsid w:val="007D6F82"/>
    <w:rsid w:val="00812FE6"/>
    <w:rsid w:val="0085520F"/>
    <w:rsid w:val="00877723"/>
    <w:rsid w:val="008C0281"/>
    <w:rsid w:val="008E764B"/>
    <w:rsid w:val="008F35A7"/>
    <w:rsid w:val="00920FEE"/>
    <w:rsid w:val="00946624"/>
    <w:rsid w:val="00973C87"/>
    <w:rsid w:val="009D250B"/>
    <w:rsid w:val="00A02CBE"/>
    <w:rsid w:val="00A53989"/>
    <w:rsid w:val="00A8097E"/>
    <w:rsid w:val="00A91962"/>
    <w:rsid w:val="00AD5BFC"/>
    <w:rsid w:val="00BF53D6"/>
    <w:rsid w:val="00C23A8D"/>
    <w:rsid w:val="00C657DB"/>
    <w:rsid w:val="00CA19FC"/>
    <w:rsid w:val="00CC4F25"/>
    <w:rsid w:val="00D13E8E"/>
    <w:rsid w:val="00DB3FE7"/>
    <w:rsid w:val="00DD2464"/>
    <w:rsid w:val="00E2596C"/>
    <w:rsid w:val="00E50F02"/>
    <w:rsid w:val="00E815BC"/>
    <w:rsid w:val="00F95DF6"/>
    <w:rsid w:val="00F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1AD9"/>
  <w15:chartTrackingRefBased/>
  <w15:docId w15:val="{425EEF63-745A-4F8B-A364-F2BC61CB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C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6FC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6FCC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55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333"/>
  </w:style>
  <w:style w:type="paragraph" w:styleId="Podnoje">
    <w:name w:val="footer"/>
    <w:basedOn w:val="Normal"/>
    <w:link w:val="PodnojeChar"/>
    <w:uiPriority w:val="99"/>
    <w:unhideWhenUsed/>
    <w:rsid w:val="0055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2333"/>
  </w:style>
  <w:style w:type="paragraph" w:styleId="Tekstbalonia">
    <w:name w:val="Balloon Text"/>
    <w:basedOn w:val="Normal"/>
    <w:link w:val="TekstbaloniaChar"/>
    <w:uiPriority w:val="99"/>
    <w:semiHidden/>
    <w:unhideWhenUsed/>
    <w:rsid w:val="0094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Domzdravlja</dc:creator>
  <cp:keywords/>
  <dc:description/>
  <cp:lastModifiedBy>Danijela Domzdravlja</cp:lastModifiedBy>
  <cp:revision>40</cp:revision>
  <cp:lastPrinted>2022-08-03T08:03:00Z</cp:lastPrinted>
  <dcterms:created xsi:type="dcterms:W3CDTF">2022-05-12T09:59:00Z</dcterms:created>
  <dcterms:modified xsi:type="dcterms:W3CDTF">2022-08-03T08:06:00Z</dcterms:modified>
</cp:coreProperties>
</file>